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058" w:rsidRDefault="00ED1058" w:rsidP="00FD3DA3"/>
    <w:p w:rsidR="00ED1058" w:rsidRDefault="00ED1058" w:rsidP="00FD3DA3">
      <w:r>
        <w:rPr>
          <w:noProof/>
          <w:lang w:eastAsia="tr-TR"/>
        </w:rPr>
        <w:pict>
          <v:rect id="_x0000_s1033" style="position:absolute;margin-left:37.35pt;margin-top:7.6pt;width:714.8pt;height:45.3pt;z-index:251670528" fillcolor="#ccc0d9 [1303]" strokeweight="2.25pt">
            <v:textbox>
              <w:txbxContent>
                <w:p w:rsidR="00ED1058" w:rsidRPr="00ED1058" w:rsidRDefault="00ED1058" w:rsidP="00ED1058">
                  <w:pPr>
                    <w:jc w:val="center"/>
                    <w:rPr>
                      <w:rFonts w:ascii="Glass Antiqua" w:hAnsi="Glass Antiqua"/>
                      <w:b/>
                      <w:sz w:val="52"/>
                    </w:rPr>
                  </w:pPr>
                  <w:r w:rsidRPr="00ED1058">
                    <w:rPr>
                      <w:rFonts w:ascii="Glass Antiqua" w:hAnsi="Glass Antiqua"/>
                      <w:b/>
                      <w:sz w:val="52"/>
                    </w:rPr>
                    <w:t>Maddenin Halleri</w:t>
                  </w:r>
                </w:p>
              </w:txbxContent>
            </v:textbox>
          </v:rect>
        </w:pict>
      </w:r>
    </w:p>
    <w:p w:rsidR="00ED1058" w:rsidRDefault="00ED1058" w:rsidP="00FD3DA3"/>
    <w:p w:rsidR="00ED1058" w:rsidRDefault="00ED1058" w:rsidP="00FD3DA3">
      <w:r>
        <w:rPr>
          <w:noProof/>
          <w:lang w:eastAsia="tr-TR"/>
        </w:rPr>
        <w:drawing>
          <wp:anchor distT="0" distB="0" distL="114300" distR="114300" simplePos="0" relativeHeight="251656190" behindDoc="1" locked="0" layoutInCell="1" allowOverlap="1">
            <wp:simplePos x="0" y="0"/>
            <wp:positionH relativeFrom="column">
              <wp:posOffset>491490</wp:posOffset>
            </wp:positionH>
            <wp:positionV relativeFrom="paragraph">
              <wp:posOffset>39370</wp:posOffset>
            </wp:positionV>
            <wp:extent cx="2984500" cy="4170680"/>
            <wp:effectExtent l="76200" t="38100" r="139700" b="96520"/>
            <wp:wrapTight wrapText="bothSides">
              <wp:wrapPolygon edited="0">
                <wp:start x="-551" y="-197"/>
                <wp:lineTo x="-414" y="22100"/>
                <wp:lineTo x="22473" y="22100"/>
                <wp:lineTo x="22611" y="22001"/>
                <wp:lineTo x="22611" y="1381"/>
                <wp:lineTo x="22473" y="-99"/>
                <wp:lineTo x="22473" y="-197"/>
                <wp:lineTo x="-551" y="-197"/>
              </wp:wrapPolygon>
            </wp:wrapTight>
            <wp:docPr id="13" name="Resim 13" descr="Get FREE Printable Science Party Invitation Templates #free #freeinvitation2019 #birthday #disney #invitations #invitation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t FREE Printable Science Party Invitation Templates #free #freeinvitation2019 #birthday #disney #invitations #invitationtemplates"/>
                    <pic:cNvPicPr>
                      <a:picLocks noChangeAspect="1" noChangeArrowheads="1"/>
                    </pic:cNvPicPr>
                  </pic:nvPicPr>
                  <pic:blipFill>
                    <a:blip r:embed="rId6" cstate="print"/>
                    <a:srcRect/>
                    <a:stretch>
                      <a:fillRect/>
                    </a:stretch>
                  </pic:blipFill>
                  <pic:spPr bwMode="auto">
                    <a:xfrm>
                      <a:off x="0" y="0"/>
                      <a:ext cx="2984500" cy="417068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anchor>
        </w:drawing>
      </w:r>
      <w:r>
        <w:rPr>
          <w:noProof/>
          <w:lang w:eastAsia="tr-TR"/>
        </w:rPr>
        <w:drawing>
          <wp:anchor distT="0" distB="0" distL="114300" distR="114300" simplePos="0" relativeHeight="251655165" behindDoc="1" locked="0" layoutInCell="1" allowOverlap="1">
            <wp:simplePos x="0" y="0"/>
            <wp:positionH relativeFrom="column">
              <wp:posOffset>3512820</wp:posOffset>
            </wp:positionH>
            <wp:positionV relativeFrom="paragraph">
              <wp:posOffset>39370</wp:posOffset>
            </wp:positionV>
            <wp:extent cx="2984500" cy="4170680"/>
            <wp:effectExtent l="76200" t="38100" r="139700" b="96520"/>
            <wp:wrapTight wrapText="bothSides">
              <wp:wrapPolygon edited="0">
                <wp:start x="-551" y="-197"/>
                <wp:lineTo x="-414" y="22100"/>
                <wp:lineTo x="22473" y="22100"/>
                <wp:lineTo x="22611" y="22001"/>
                <wp:lineTo x="22611" y="1381"/>
                <wp:lineTo x="22473" y="-99"/>
                <wp:lineTo x="22473" y="-197"/>
                <wp:lineTo x="-551" y="-197"/>
              </wp:wrapPolygon>
            </wp:wrapTight>
            <wp:docPr id="11" name="Resim 13" descr="Get FREE Printable Science Party Invitation Templates #free #freeinvitation2019 #birthday #disney #invitations #invitation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t FREE Printable Science Party Invitation Templates #free #freeinvitation2019 #birthday #disney #invitations #invitationtemplates"/>
                    <pic:cNvPicPr>
                      <a:picLocks noChangeAspect="1" noChangeArrowheads="1"/>
                    </pic:cNvPicPr>
                  </pic:nvPicPr>
                  <pic:blipFill>
                    <a:blip r:embed="rId6" cstate="print"/>
                    <a:srcRect/>
                    <a:stretch>
                      <a:fillRect/>
                    </a:stretch>
                  </pic:blipFill>
                  <pic:spPr bwMode="auto">
                    <a:xfrm>
                      <a:off x="0" y="0"/>
                      <a:ext cx="2984500" cy="417068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93748B" w:rsidRDefault="0093748B" w:rsidP="00FD3DA3"/>
    <w:p w:rsidR="0093748B" w:rsidRPr="0093748B" w:rsidRDefault="00ED1058" w:rsidP="0093748B">
      <w:r>
        <w:rPr>
          <w:noProof/>
          <w:lang w:eastAsia="tr-TR"/>
        </w:rPr>
        <w:pict>
          <v:roundrect id="_x0000_s1027" style="position:absolute;margin-left:598.1pt;margin-top:14.65pt;width:79.05pt;height:41.5pt;z-index:251664384;mso-width-relative:margin;mso-height-relative:margin" arcsize="10923f" strokeweight="1.5pt">
            <v:stroke dashstyle="longDashDot"/>
            <v:textbox>
              <w:txbxContent>
                <w:p w:rsidR="002B0FB0" w:rsidRPr="00ED1058" w:rsidRDefault="002B0FB0" w:rsidP="002B0FB0">
                  <w:pPr>
                    <w:jc w:val="center"/>
                    <w:rPr>
                      <w:rFonts w:ascii="Glass Antiqua" w:hAnsi="Glass Antiqua"/>
                      <w:b/>
                      <w:sz w:val="48"/>
                    </w:rPr>
                  </w:pPr>
                  <w:r w:rsidRPr="00ED1058">
                    <w:rPr>
                      <w:rFonts w:ascii="Glass Antiqua" w:hAnsi="Glass Antiqua"/>
                      <w:b/>
                      <w:sz w:val="48"/>
                    </w:rPr>
                    <w:t>GAZ</w:t>
                  </w:r>
                </w:p>
              </w:txbxContent>
            </v:textbox>
          </v:roundrect>
        </w:pict>
      </w:r>
      <w:r>
        <w:rPr>
          <w:noProof/>
          <w:lang w:eastAsia="tr-TR"/>
        </w:rPr>
        <w:pict>
          <v:roundrect id="_x0000_s1028" style="position:absolute;margin-left:356.5pt;margin-top:14.65pt;width:82.4pt;height:41.5pt;z-index:251665408;mso-width-relative:margin;mso-height-relative:margin" arcsize="10923f" strokeweight="1.5pt">
            <v:stroke dashstyle="longDashDot"/>
            <v:textbox>
              <w:txbxContent>
                <w:p w:rsidR="002B0FB0" w:rsidRPr="00ED1058" w:rsidRDefault="002B0FB0" w:rsidP="002B0FB0">
                  <w:pPr>
                    <w:jc w:val="center"/>
                    <w:rPr>
                      <w:rFonts w:ascii="Glass Antiqua" w:hAnsi="Glass Antiqua"/>
                      <w:b/>
                      <w:sz w:val="48"/>
                    </w:rPr>
                  </w:pPr>
                  <w:r w:rsidRPr="00ED1058">
                    <w:rPr>
                      <w:rFonts w:ascii="Glass Antiqua" w:hAnsi="Glass Antiqua"/>
                      <w:b/>
                      <w:sz w:val="48"/>
                    </w:rPr>
                    <w:t>SIVI</w:t>
                  </w:r>
                </w:p>
              </w:txbxContent>
            </v:textbox>
          </v:roundrect>
        </w:pict>
      </w:r>
      <w:r>
        <w:rPr>
          <w:noProof/>
        </w:rPr>
        <w:pict>
          <v:roundrect id="_x0000_s1026" style="position:absolute;margin-left:114.95pt;margin-top:14.65pt;width:82.7pt;height:41.5pt;z-index:251663360;mso-width-relative:margin;mso-height-relative:margin" arcsize="10923f" strokeweight="1.5pt">
            <v:stroke dashstyle="longDashDot"/>
            <v:textbox>
              <w:txbxContent>
                <w:p w:rsidR="002B0FB0" w:rsidRPr="00ED1058" w:rsidRDefault="002B0FB0" w:rsidP="002B0FB0">
                  <w:pPr>
                    <w:jc w:val="center"/>
                    <w:rPr>
                      <w:rFonts w:ascii="Glass Antiqua" w:hAnsi="Glass Antiqua"/>
                      <w:b/>
                      <w:sz w:val="48"/>
                    </w:rPr>
                  </w:pPr>
                  <w:r w:rsidRPr="00ED1058">
                    <w:rPr>
                      <w:rFonts w:ascii="Glass Antiqua" w:hAnsi="Glass Antiqua"/>
                      <w:b/>
                      <w:sz w:val="48"/>
                    </w:rPr>
                    <w:t>KATI</w:t>
                  </w:r>
                </w:p>
              </w:txbxContent>
            </v:textbox>
          </v:roundrect>
        </w:pict>
      </w:r>
      <w:r>
        <w:rPr>
          <w:noProof/>
          <w:lang w:eastAsia="tr-TR"/>
        </w:rPr>
        <w:drawing>
          <wp:anchor distT="0" distB="0" distL="114300" distR="114300" simplePos="0" relativeHeight="251654140" behindDoc="1" locked="0" layoutInCell="1" allowOverlap="1">
            <wp:simplePos x="0" y="0"/>
            <wp:positionH relativeFrom="column">
              <wp:posOffset>6541770</wp:posOffset>
            </wp:positionH>
            <wp:positionV relativeFrom="paragraph">
              <wp:posOffset>-596900</wp:posOffset>
            </wp:positionV>
            <wp:extent cx="2984500" cy="4170680"/>
            <wp:effectExtent l="76200" t="38100" r="139700" b="96520"/>
            <wp:wrapTight wrapText="bothSides">
              <wp:wrapPolygon edited="0">
                <wp:start x="-551" y="-197"/>
                <wp:lineTo x="-414" y="22100"/>
                <wp:lineTo x="22473" y="22100"/>
                <wp:lineTo x="22611" y="22001"/>
                <wp:lineTo x="22611" y="1381"/>
                <wp:lineTo x="22473" y="-99"/>
                <wp:lineTo x="22473" y="-197"/>
                <wp:lineTo x="-551" y="-197"/>
              </wp:wrapPolygon>
            </wp:wrapTight>
            <wp:docPr id="12" name="Resim 13" descr="Get FREE Printable Science Party Invitation Templates #free #freeinvitation2019 #birthday #disney #invitations #invitation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et FREE Printable Science Party Invitation Templates #free #freeinvitation2019 #birthday #disney #invitations #invitationtemplates"/>
                    <pic:cNvPicPr>
                      <a:picLocks noChangeAspect="1" noChangeArrowheads="1"/>
                    </pic:cNvPicPr>
                  </pic:nvPicPr>
                  <pic:blipFill>
                    <a:blip r:embed="rId6" cstate="print"/>
                    <a:srcRect/>
                    <a:stretch>
                      <a:fillRect/>
                    </a:stretch>
                  </pic:blipFill>
                  <pic:spPr bwMode="auto">
                    <a:xfrm>
                      <a:off x="0" y="0"/>
                      <a:ext cx="2984500" cy="417068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anchor>
        </w:drawing>
      </w:r>
    </w:p>
    <w:p w:rsidR="0093748B" w:rsidRDefault="0093748B" w:rsidP="0093748B">
      <w:pPr>
        <w:jc w:val="right"/>
      </w:pPr>
    </w:p>
    <w:p w:rsidR="0093748B" w:rsidRDefault="0093748B" w:rsidP="0093748B">
      <w:pPr>
        <w:jc w:val="right"/>
      </w:pPr>
    </w:p>
    <w:p w:rsidR="0093748B" w:rsidRDefault="00ED1058" w:rsidP="0093748B">
      <w:pPr>
        <w:jc w:val="right"/>
      </w:pPr>
      <w:r>
        <w:rPr>
          <w:noProof/>
          <w:lang w:eastAsia="tr-TR"/>
        </w:rPr>
        <w:drawing>
          <wp:anchor distT="0" distB="0" distL="114300" distR="114300" simplePos="0" relativeHeight="251659264" behindDoc="1" locked="0" layoutInCell="1" allowOverlap="1">
            <wp:simplePos x="0" y="0"/>
            <wp:positionH relativeFrom="column">
              <wp:posOffset>4103370</wp:posOffset>
            </wp:positionH>
            <wp:positionV relativeFrom="paragraph">
              <wp:posOffset>257175</wp:posOffset>
            </wp:positionV>
            <wp:extent cx="1634490" cy="1536065"/>
            <wp:effectExtent l="19050" t="0" r="3810" b="0"/>
            <wp:wrapTight wrapText="bothSides">
              <wp:wrapPolygon edited="0">
                <wp:start x="-252" y="0"/>
                <wp:lineTo x="-252" y="21430"/>
                <wp:lineTo x="21650" y="21430"/>
                <wp:lineTo x="21650" y="0"/>
                <wp:lineTo x="-252" y="0"/>
              </wp:wrapPolygon>
            </wp:wrapTight>
            <wp:docPr id="4" name="Resim 4" descr="PROFISSÕES E OFÍC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OFISSÕES E OFÍCIOS"/>
                    <pic:cNvPicPr>
                      <a:picLocks noChangeAspect="1" noChangeArrowheads="1"/>
                    </pic:cNvPicPr>
                  </pic:nvPicPr>
                  <pic:blipFill>
                    <a:blip r:embed="rId7" cstate="print"/>
                    <a:srcRect r="7323" b="35032"/>
                    <a:stretch>
                      <a:fillRect/>
                    </a:stretch>
                  </pic:blipFill>
                  <pic:spPr bwMode="auto">
                    <a:xfrm>
                      <a:off x="0" y="0"/>
                      <a:ext cx="1634490" cy="1536065"/>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60288" behindDoc="1" locked="0" layoutInCell="1" allowOverlap="1">
            <wp:simplePos x="0" y="0"/>
            <wp:positionH relativeFrom="column">
              <wp:posOffset>7412355</wp:posOffset>
            </wp:positionH>
            <wp:positionV relativeFrom="paragraph">
              <wp:posOffset>257175</wp:posOffset>
            </wp:positionV>
            <wp:extent cx="1007110" cy="1602105"/>
            <wp:effectExtent l="19050" t="0" r="2540" b="0"/>
            <wp:wrapTight wrapText="bothSides">
              <wp:wrapPolygon edited="0">
                <wp:start x="-409" y="0"/>
                <wp:lineTo x="-409" y="21317"/>
                <wp:lineTo x="21654" y="21317"/>
                <wp:lineTo x="21654" y="0"/>
                <wp:lineTo x="-409" y="0"/>
              </wp:wrapPolygon>
            </wp:wrapTight>
            <wp:docPr id="7" name="Resim 7"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8" cstate="print"/>
                    <a:srcRect l="18835" r="20143" b="37341"/>
                    <a:stretch>
                      <a:fillRect/>
                    </a:stretch>
                  </pic:blipFill>
                  <pic:spPr bwMode="auto">
                    <a:xfrm>
                      <a:off x="0" y="0"/>
                      <a:ext cx="1007110" cy="1602105"/>
                    </a:xfrm>
                    <a:prstGeom prst="rect">
                      <a:avLst/>
                    </a:prstGeom>
                    <a:noFill/>
                    <a:ln w="9525">
                      <a:noFill/>
                      <a:miter lim="800000"/>
                      <a:headEnd/>
                      <a:tailEnd/>
                    </a:ln>
                  </pic:spPr>
                </pic:pic>
              </a:graphicData>
            </a:graphic>
          </wp:anchor>
        </w:drawing>
      </w:r>
      <w:r>
        <w:rPr>
          <w:noProof/>
          <w:lang w:eastAsia="tr-TR"/>
        </w:rPr>
        <w:drawing>
          <wp:anchor distT="0" distB="0" distL="114300" distR="114300" simplePos="0" relativeHeight="251661312" behindDoc="1" locked="0" layoutInCell="1" allowOverlap="1">
            <wp:simplePos x="0" y="0"/>
            <wp:positionH relativeFrom="column">
              <wp:posOffset>1511300</wp:posOffset>
            </wp:positionH>
            <wp:positionV relativeFrom="paragraph">
              <wp:posOffset>163195</wp:posOffset>
            </wp:positionV>
            <wp:extent cx="1061720" cy="1630680"/>
            <wp:effectExtent l="19050" t="0" r="5080" b="0"/>
            <wp:wrapTight wrapText="bothSides">
              <wp:wrapPolygon edited="0">
                <wp:start x="-388" y="0"/>
                <wp:lineTo x="-388" y="21449"/>
                <wp:lineTo x="21703" y="21449"/>
                <wp:lineTo x="21703" y="0"/>
                <wp:lineTo x="-388" y="0"/>
              </wp:wrapPolygon>
            </wp:wrapTight>
            <wp:docPr id="1" name="Resim 1" descr="Boy in science gown holding beakers Royalt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 in science gown holding beakers Royalty Free Vector"/>
                    <pic:cNvPicPr>
                      <a:picLocks noChangeAspect="1" noChangeArrowheads="1"/>
                    </pic:cNvPicPr>
                  </pic:nvPicPr>
                  <pic:blipFill>
                    <a:blip r:embed="rId9" cstate="print"/>
                    <a:srcRect l="15863" r="16153" b="33219"/>
                    <a:stretch>
                      <a:fillRect/>
                    </a:stretch>
                  </pic:blipFill>
                  <pic:spPr bwMode="auto">
                    <a:xfrm>
                      <a:off x="0" y="0"/>
                      <a:ext cx="1061720" cy="1630680"/>
                    </a:xfrm>
                    <a:prstGeom prst="rect">
                      <a:avLst/>
                    </a:prstGeom>
                    <a:noFill/>
                    <a:ln w="9525">
                      <a:noFill/>
                      <a:miter lim="800000"/>
                      <a:headEnd/>
                      <a:tailEnd/>
                    </a:ln>
                  </pic:spPr>
                </pic:pic>
              </a:graphicData>
            </a:graphic>
          </wp:anchor>
        </w:drawing>
      </w:r>
    </w:p>
    <w:p w:rsidR="00246AAF" w:rsidRDefault="00246AAF" w:rsidP="0093748B">
      <w:pPr>
        <w:jc w:val="right"/>
      </w:pPr>
    </w:p>
    <w:p w:rsidR="00246AAF" w:rsidRDefault="00246AAF" w:rsidP="0093748B">
      <w:pPr>
        <w:jc w:val="right"/>
      </w:pPr>
    </w:p>
    <w:p w:rsidR="00246AAF" w:rsidRDefault="00246AAF" w:rsidP="0093748B">
      <w:pPr>
        <w:jc w:val="right"/>
      </w:pPr>
    </w:p>
    <w:p w:rsidR="0093748B" w:rsidRDefault="0093748B" w:rsidP="0093748B">
      <w:pPr>
        <w:jc w:val="right"/>
      </w:pPr>
    </w:p>
    <w:p w:rsidR="0093748B" w:rsidRDefault="0093748B" w:rsidP="0093748B">
      <w:pPr>
        <w:jc w:val="right"/>
      </w:pPr>
    </w:p>
    <w:p w:rsidR="0093748B" w:rsidRDefault="0093748B" w:rsidP="0093748B">
      <w:pPr>
        <w:jc w:val="right"/>
      </w:pPr>
    </w:p>
    <w:p w:rsidR="0093748B" w:rsidRPr="0093748B" w:rsidRDefault="0093748B" w:rsidP="0093748B">
      <w:pPr>
        <w:jc w:val="right"/>
      </w:pPr>
    </w:p>
    <w:p w:rsidR="0093748B" w:rsidRPr="0093748B" w:rsidRDefault="0093748B" w:rsidP="0093748B"/>
    <w:p w:rsidR="0093748B" w:rsidRPr="0093748B" w:rsidRDefault="00A26C43" w:rsidP="0093748B">
      <w:r>
        <w:rPr>
          <w:noProof/>
          <w:lang w:eastAsia="tr-TR"/>
        </w:rPr>
        <w:pict>
          <v:roundrect id="_x0000_s1035" style="position:absolute;margin-left:614.9pt;margin-top:4.35pt;width:137.25pt;height:38.6pt;z-index:251672576;mso-width-relative:margin;mso-height-relative:margin" arcsize="10923f" strokeweight="1.5pt">
            <v:stroke dashstyle="1 1" endcap="round"/>
            <v:textbox style="mso-next-textbox:#_x0000_s1035">
              <w:txbxContent>
                <w:p w:rsidR="00A26C43" w:rsidRPr="00A26C43" w:rsidRDefault="00A26C43" w:rsidP="00A26C43">
                  <w:pPr>
                    <w:rPr>
                      <w:rFonts w:ascii="Comic Sans MS" w:hAnsi="Comic Sans MS"/>
                      <w:b/>
                    </w:rPr>
                  </w:pPr>
                  <w:r w:rsidRPr="00A26C43">
                    <w:rPr>
                      <w:rFonts w:ascii="Comic Sans MS" w:hAnsi="Comic Sans MS"/>
                      <w:b/>
                      <w:noProof/>
                      <w:lang w:eastAsia="tr-TR"/>
                    </w:rPr>
                    <w:drawing>
                      <wp:inline distT="0" distB="0" distL="0" distR="0">
                        <wp:extent cx="250897" cy="249036"/>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gram ile ilgili görsel sonucu"/>
                                <pic:cNvPicPr>
                                  <a:picLocks noChangeAspect="1" noChangeArrowheads="1"/>
                                </pic:cNvPicPr>
                              </pic:nvPicPr>
                              <pic:blipFill>
                                <a:blip r:embed="rId10"/>
                                <a:srcRect/>
                                <a:stretch>
                                  <a:fillRect/>
                                </a:stretch>
                              </pic:blipFill>
                              <pic:spPr bwMode="auto">
                                <a:xfrm>
                                  <a:off x="0" y="0"/>
                                  <a:ext cx="250897" cy="249036"/>
                                </a:xfrm>
                                <a:prstGeom prst="rect">
                                  <a:avLst/>
                                </a:prstGeom>
                                <a:noFill/>
                                <a:ln w="9525">
                                  <a:noFill/>
                                  <a:miter lim="800000"/>
                                  <a:headEnd/>
                                  <a:tailEnd/>
                                </a:ln>
                              </pic:spPr>
                            </pic:pic>
                          </a:graphicData>
                        </a:graphic>
                      </wp:inline>
                    </w:drawing>
                  </w:r>
                  <w:proofErr w:type="gramStart"/>
                  <w:r w:rsidRPr="00A26C43">
                    <w:rPr>
                      <w:rFonts w:ascii="Comic Sans MS" w:hAnsi="Comic Sans MS"/>
                      <w:b/>
                      <w:sz w:val="24"/>
                    </w:rPr>
                    <w:t>ebruli</w:t>
                  </w:r>
                  <w:proofErr w:type="gramEnd"/>
                  <w:r w:rsidRPr="00A26C43">
                    <w:rPr>
                      <w:rFonts w:ascii="Comic Sans MS" w:hAnsi="Comic Sans MS"/>
                      <w:b/>
                      <w:sz w:val="24"/>
                    </w:rPr>
                    <w:t>_etkinlikler</w:t>
                  </w:r>
                </w:p>
              </w:txbxContent>
            </v:textbox>
          </v:roundrect>
        </w:pict>
      </w:r>
    </w:p>
    <w:p w:rsidR="0093748B" w:rsidRPr="0093748B" w:rsidRDefault="00EF601C" w:rsidP="0093748B">
      <w:r>
        <w:rPr>
          <w:noProof/>
          <w:lang w:eastAsia="tr-TR"/>
        </w:rPr>
        <w:lastRenderedPageBreak/>
        <w:pict>
          <v:rect id="_x0000_s1034" style="position:absolute;margin-left:33.2pt;margin-top:13pt;width:714.8pt;height:45.3pt;z-index:251671552" fillcolor="#ccc0d9 [1303]" strokeweight="2.25pt">
            <v:textbox>
              <w:txbxContent>
                <w:p w:rsidR="00EF601C" w:rsidRPr="00ED1058" w:rsidRDefault="00EF601C" w:rsidP="00EF601C">
                  <w:pPr>
                    <w:jc w:val="center"/>
                    <w:rPr>
                      <w:rFonts w:ascii="Glass Antiqua" w:hAnsi="Glass Antiqua"/>
                      <w:b/>
                      <w:sz w:val="52"/>
                    </w:rPr>
                  </w:pPr>
                  <w:r w:rsidRPr="00ED1058">
                    <w:rPr>
                      <w:rFonts w:ascii="Glass Antiqua" w:hAnsi="Glass Antiqua"/>
                      <w:b/>
                      <w:sz w:val="52"/>
                    </w:rPr>
                    <w:t>Maddenin Halleri</w:t>
                  </w:r>
                </w:p>
              </w:txbxContent>
            </v:textbox>
          </v:rect>
        </w:pict>
      </w:r>
    </w:p>
    <w:p w:rsidR="0093748B" w:rsidRPr="0093748B" w:rsidRDefault="00EF601C" w:rsidP="00EF601C">
      <w:pPr>
        <w:tabs>
          <w:tab w:val="left" w:pos="935"/>
        </w:tabs>
      </w:pPr>
      <w:r>
        <w:tab/>
      </w:r>
    </w:p>
    <w:p w:rsidR="0093748B" w:rsidRPr="0093748B" w:rsidRDefault="00CC75DB" w:rsidP="0093748B">
      <w:r>
        <w:rPr>
          <w:noProof/>
          <w:lang w:eastAsia="tr-TR"/>
        </w:rPr>
        <w:pict>
          <v:shapetype id="_x0000_t202" coordsize="21600,21600" o:spt="202" path="m,l,21600r21600,l21600,xe">
            <v:stroke joinstyle="miter"/>
            <v:path gradientshapeok="t" o:connecttype="rect"/>
          </v:shapetype>
          <v:shape id="_x0000_s1031" type="#_x0000_t202" style="position:absolute;margin-left:512.9pt;margin-top:7.4pt;width:235.1pt;height:325.5pt;z-index:251669504;mso-width-relative:margin;mso-height-relative:margin" strokeweight="1.5pt">
            <v:textbox>
              <w:txbxContent>
                <w:p w:rsidR="00246AAF" w:rsidRPr="00FB2A01" w:rsidRDefault="008A1385" w:rsidP="008A1385">
                  <w:pPr>
                    <w:jc w:val="center"/>
                    <w:rPr>
                      <w:rFonts w:ascii="Comic Sans MS" w:hAnsi="Comic Sans MS"/>
                      <w:b/>
                      <w:sz w:val="20"/>
                      <w:szCs w:val="20"/>
                    </w:rPr>
                  </w:pPr>
                  <w:r w:rsidRPr="00FB2A01">
                    <w:rPr>
                      <w:rFonts w:ascii="Comic Sans MS" w:hAnsi="Comic Sans MS"/>
                      <w:b/>
                      <w:sz w:val="20"/>
                      <w:szCs w:val="20"/>
                    </w:rPr>
                    <w:t>GAZ</w:t>
                  </w:r>
                </w:p>
                <w:p w:rsidR="00CC75DB" w:rsidRDefault="00EF601C" w:rsidP="00CC75DB">
                  <w:pPr>
                    <w:spacing w:before="222" w:after="222" w:line="240" w:lineRule="auto"/>
                    <w:ind w:firstLine="708"/>
                    <w:jc w:val="both"/>
                    <w:rPr>
                      <w:rFonts w:ascii="Comic Sans MS" w:eastAsia="Times New Roman" w:hAnsi="Comic Sans MS" w:cs="Arial"/>
                      <w:color w:val="232929"/>
                      <w:sz w:val="18"/>
                      <w:szCs w:val="20"/>
                      <w:lang w:eastAsia="tr-TR"/>
                    </w:rPr>
                  </w:pPr>
                  <w:r w:rsidRPr="00EF601C">
                    <w:rPr>
                      <w:rFonts w:ascii="Comic Sans MS" w:hAnsi="Comic Sans MS" w:cs="Arial"/>
                      <w:color w:val="000000"/>
                      <w:sz w:val="18"/>
                      <w:szCs w:val="18"/>
                      <w:shd w:val="clear" w:color="auto" w:fill="FFFFFF"/>
                    </w:rPr>
                    <w:t>Elle tutulup, gözle görülmeyen,</w:t>
                  </w:r>
                  <w:r w:rsidRPr="00EF601C">
                    <w:rPr>
                      <w:rFonts w:ascii="Comic Sans MS" w:hAnsi="Comic Sans MS" w:cs="Arial"/>
                      <w:color w:val="000000"/>
                      <w:sz w:val="18"/>
                      <w:szCs w:val="18"/>
                    </w:rPr>
                    <w:t xml:space="preserve"> varlığını d</w:t>
                  </w:r>
                  <w:r w:rsidRPr="00EF601C">
                    <w:rPr>
                      <w:rFonts w:ascii="Comic Sans MS" w:hAnsi="Comic Sans MS" w:cs="Arial"/>
                      <w:color w:val="000000"/>
                      <w:sz w:val="18"/>
                      <w:szCs w:val="18"/>
                      <w:shd w:val="clear" w:color="auto" w:fill="FFFFFF"/>
                    </w:rPr>
                    <w:t>uyu organlarımızla hissettiğimiz,</w:t>
                  </w:r>
                  <w:r w:rsidRPr="00EF601C">
                    <w:rPr>
                      <w:rFonts w:ascii="Comic Sans MS" w:hAnsi="Comic Sans MS" w:cs="Arial"/>
                      <w:color w:val="000000"/>
                      <w:sz w:val="18"/>
                      <w:szCs w:val="18"/>
                    </w:rPr>
                    <w:t xml:space="preserve"> d</w:t>
                  </w:r>
                  <w:r w:rsidRPr="00EF601C">
                    <w:rPr>
                      <w:rFonts w:ascii="Comic Sans MS" w:hAnsi="Comic Sans MS" w:cs="Arial"/>
                      <w:color w:val="000000"/>
                      <w:sz w:val="18"/>
                      <w:szCs w:val="18"/>
                      <w:shd w:val="clear" w:color="auto" w:fill="FFFFFF"/>
                    </w:rPr>
                    <w:t>eneylerle kanıtladığımız maddelerdir.</w:t>
                  </w:r>
                  <w:r w:rsidRPr="0051320C">
                    <w:rPr>
                      <w:rFonts w:ascii="Comic Sans MS" w:eastAsia="Times New Roman" w:hAnsi="Comic Sans MS" w:cs="Arial"/>
                      <w:color w:val="232929"/>
                      <w:sz w:val="18"/>
                      <w:szCs w:val="20"/>
                      <w:lang w:eastAsia="tr-TR"/>
                    </w:rPr>
                    <w:t xml:space="preserve"> </w:t>
                  </w:r>
                  <w:r>
                    <w:rPr>
                      <w:rFonts w:ascii="Comic Sans MS" w:eastAsia="Times New Roman" w:hAnsi="Comic Sans MS" w:cs="Arial"/>
                      <w:color w:val="232929"/>
                      <w:sz w:val="18"/>
                      <w:szCs w:val="20"/>
                      <w:lang w:eastAsia="tr-TR"/>
                    </w:rPr>
                    <w:t>Örneğin h</w:t>
                  </w:r>
                  <w:r w:rsidRPr="0051320C">
                    <w:rPr>
                      <w:rFonts w:ascii="Comic Sans MS" w:eastAsia="Times New Roman" w:hAnsi="Comic Sans MS" w:cs="Arial"/>
                      <w:color w:val="232929"/>
                      <w:sz w:val="18"/>
                      <w:szCs w:val="20"/>
                      <w:lang w:eastAsia="tr-TR"/>
                    </w:rPr>
                    <w:t>ava</w:t>
                  </w:r>
                  <w:r w:rsidR="0051320C" w:rsidRPr="0051320C">
                    <w:rPr>
                      <w:rFonts w:ascii="Comic Sans MS" w:eastAsia="Times New Roman" w:hAnsi="Comic Sans MS" w:cs="Arial"/>
                      <w:color w:val="232929"/>
                      <w:sz w:val="18"/>
                      <w:szCs w:val="20"/>
                      <w:lang w:eastAsia="tr-TR"/>
                    </w:rPr>
                    <w:t>, gaz maddedir. Havayı göremeyiz, elimizle tutamayız. Havanın rengi ve kokusu yoktur.</w:t>
                  </w:r>
                  <w:r w:rsidR="00CC75DB">
                    <w:rPr>
                      <w:rFonts w:ascii="Comic Sans MS" w:eastAsia="Times New Roman" w:hAnsi="Comic Sans MS" w:cs="Arial"/>
                      <w:color w:val="232929"/>
                      <w:sz w:val="18"/>
                      <w:szCs w:val="20"/>
                      <w:lang w:eastAsia="tr-TR"/>
                    </w:rPr>
                    <w:t xml:space="preserve"> Ama hissederiz.</w:t>
                  </w:r>
                </w:p>
                <w:p w:rsidR="0051320C" w:rsidRPr="0051320C" w:rsidRDefault="0051320C" w:rsidP="00CC75DB">
                  <w:pPr>
                    <w:spacing w:before="222" w:after="222" w:line="240" w:lineRule="auto"/>
                    <w:ind w:firstLine="708"/>
                    <w:jc w:val="both"/>
                    <w:rPr>
                      <w:rFonts w:ascii="Comic Sans MS" w:eastAsia="Times New Roman" w:hAnsi="Comic Sans MS" w:cs="Arial"/>
                      <w:color w:val="232929"/>
                      <w:sz w:val="18"/>
                      <w:szCs w:val="20"/>
                      <w:lang w:eastAsia="tr-TR"/>
                    </w:rPr>
                  </w:pPr>
                  <w:r w:rsidRPr="0051320C">
                    <w:rPr>
                      <w:rFonts w:ascii="Comic Sans MS" w:eastAsia="Times New Roman" w:hAnsi="Comic Sans MS" w:cs="Arial"/>
                      <w:color w:val="232929"/>
                      <w:sz w:val="18"/>
                      <w:szCs w:val="20"/>
                      <w:lang w:eastAsia="tr-TR"/>
                    </w:rPr>
                    <w:t>Soluk alırken vücudumuza giren oksijen, soluk verirken dışarı attığımız karbondioksit de havada bulunan gaz maddelerdir.</w:t>
                  </w:r>
                  <w:r w:rsidR="00CC75DB">
                    <w:rPr>
                      <w:rFonts w:ascii="Comic Sans MS" w:eastAsia="Times New Roman" w:hAnsi="Comic Sans MS" w:cs="Arial"/>
                      <w:color w:val="232929"/>
                      <w:sz w:val="18"/>
                      <w:szCs w:val="20"/>
                      <w:lang w:eastAsia="tr-TR"/>
                    </w:rPr>
                    <w:t xml:space="preserve"> </w:t>
                  </w:r>
                  <w:r w:rsidRPr="0051320C">
                    <w:rPr>
                      <w:rFonts w:ascii="Comic Sans MS" w:eastAsia="Times New Roman" w:hAnsi="Comic Sans MS" w:cs="Arial"/>
                      <w:color w:val="232929"/>
                      <w:sz w:val="18"/>
                      <w:szCs w:val="20"/>
                      <w:lang w:eastAsia="tr-TR"/>
                    </w:rPr>
                    <w:t>Doğal gaz, tüp gaz, petrol gazı</w:t>
                  </w:r>
                  <w:r w:rsidR="00CC75DB">
                    <w:rPr>
                      <w:rFonts w:ascii="Comic Sans MS" w:eastAsia="Times New Roman" w:hAnsi="Comic Sans MS" w:cs="Arial"/>
                      <w:color w:val="232929"/>
                      <w:sz w:val="18"/>
                      <w:szCs w:val="20"/>
                      <w:lang w:eastAsia="tr-TR"/>
                    </w:rPr>
                    <w:t>, su buharı</w:t>
                  </w:r>
                  <w:r w:rsidRPr="0051320C">
                    <w:rPr>
                      <w:rFonts w:ascii="Comic Sans MS" w:eastAsia="Times New Roman" w:hAnsi="Comic Sans MS" w:cs="Arial"/>
                      <w:color w:val="232929"/>
                      <w:sz w:val="18"/>
                      <w:szCs w:val="20"/>
                      <w:lang w:eastAsia="tr-TR"/>
                    </w:rPr>
                    <w:t xml:space="preserve"> da gaz maddelerdir.</w:t>
                  </w:r>
                </w:p>
                <w:p w:rsidR="0051320C" w:rsidRPr="0051320C" w:rsidRDefault="0051320C" w:rsidP="0051320C">
                  <w:pPr>
                    <w:spacing w:before="222" w:after="222" w:line="240" w:lineRule="auto"/>
                    <w:jc w:val="both"/>
                    <w:rPr>
                      <w:rFonts w:ascii="Comic Sans MS" w:eastAsia="Times New Roman" w:hAnsi="Comic Sans MS" w:cs="Arial"/>
                      <w:color w:val="232929"/>
                      <w:sz w:val="18"/>
                      <w:szCs w:val="20"/>
                      <w:lang w:eastAsia="tr-TR"/>
                    </w:rPr>
                  </w:pPr>
                  <w:r w:rsidRPr="0051320C">
                    <w:rPr>
                      <w:rFonts w:ascii="Comic Sans MS" w:eastAsia="Times New Roman" w:hAnsi="Comic Sans MS" w:cs="Arial"/>
                      <w:color w:val="FF0000"/>
                      <w:sz w:val="18"/>
                      <w:szCs w:val="20"/>
                      <w:lang w:eastAsia="tr-TR"/>
                    </w:rPr>
                    <w:t>Gaz Maddelerin Özellikleri</w:t>
                  </w:r>
                </w:p>
                <w:p w:rsidR="00CC75DB" w:rsidRPr="00CC75DB" w:rsidRDefault="0051320C" w:rsidP="00CC75DB">
                  <w:pPr>
                    <w:pStyle w:val="ListeParagraf"/>
                    <w:numPr>
                      <w:ilvl w:val="0"/>
                      <w:numId w:val="2"/>
                    </w:numPr>
                    <w:spacing w:before="222" w:after="222" w:line="240" w:lineRule="auto"/>
                    <w:jc w:val="both"/>
                    <w:rPr>
                      <w:rFonts w:ascii="Comic Sans MS" w:eastAsia="Times New Roman" w:hAnsi="Comic Sans MS" w:cs="Arial"/>
                      <w:color w:val="232929"/>
                      <w:sz w:val="18"/>
                      <w:szCs w:val="20"/>
                      <w:lang w:eastAsia="tr-TR"/>
                    </w:rPr>
                  </w:pPr>
                  <w:r w:rsidRPr="00CC75DB">
                    <w:rPr>
                      <w:rFonts w:ascii="Comic Sans MS" w:eastAsia="Times New Roman" w:hAnsi="Comic Sans MS" w:cs="Arial"/>
                      <w:color w:val="232929"/>
                      <w:sz w:val="18"/>
                      <w:szCs w:val="20"/>
                      <w:lang w:eastAsia="tr-TR"/>
                    </w:rPr>
                    <w:t>Belirli bir şekilleri yoktur.</w:t>
                  </w:r>
                </w:p>
                <w:p w:rsidR="00CC75DB" w:rsidRDefault="0051320C" w:rsidP="0051320C">
                  <w:pPr>
                    <w:pStyle w:val="ListeParagraf"/>
                    <w:numPr>
                      <w:ilvl w:val="0"/>
                      <w:numId w:val="2"/>
                    </w:numPr>
                    <w:spacing w:before="222" w:after="222" w:line="240" w:lineRule="auto"/>
                    <w:jc w:val="both"/>
                    <w:rPr>
                      <w:rFonts w:ascii="Comic Sans MS" w:eastAsia="Times New Roman" w:hAnsi="Comic Sans MS" w:cs="Arial"/>
                      <w:color w:val="232929"/>
                      <w:sz w:val="18"/>
                      <w:szCs w:val="20"/>
                      <w:lang w:eastAsia="tr-TR"/>
                    </w:rPr>
                  </w:pPr>
                  <w:r w:rsidRPr="00CC75DB">
                    <w:rPr>
                      <w:rFonts w:ascii="Comic Sans MS" w:eastAsia="Times New Roman" w:hAnsi="Comic Sans MS" w:cs="Arial"/>
                      <w:color w:val="232929"/>
                      <w:sz w:val="18"/>
                      <w:szCs w:val="20"/>
                      <w:lang w:eastAsia="tr-TR"/>
                    </w:rPr>
                    <w:t>Bulundukları ortamın tamamına yayılırlar.</w:t>
                  </w:r>
                </w:p>
                <w:p w:rsidR="00CC75DB" w:rsidRDefault="0051320C" w:rsidP="0051320C">
                  <w:pPr>
                    <w:pStyle w:val="ListeParagraf"/>
                    <w:numPr>
                      <w:ilvl w:val="0"/>
                      <w:numId w:val="2"/>
                    </w:numPr>
                    <w:spacing w:before="222" w:after="222" w:line="240" w:lineRule="auto"/>
                    <w:jc w:val="both"/>
                    <w:rPr>
                      <w:rFonts w:ascii="Comic Sans MS" w:eastAsia="Times New Roman" w:hAnsi="Comic Sans MS" w:cs="Arial"/>
                      <w:color w:val="232929"/>
                      <w:sz w:val="18"/>
                      <w:szCs w:val="20"/>
                      <w:lang w:eastAsia="tr-TR"/>
                    </w:rPr>
                  </w:pPr>
                  <w:r w:rsidRPr="00CC75DB">
                    <w:rPr>
                      <w:rFonts w:ascii="Comic Sans MS" w:eastAsia="Times New Roman" w:hAnsi="Comic Sans MS" w:cs="Arial"/>
                      <w:color w:val="232929"/>
                      <w:sz w:val="18"/>
                      <w:szCs w:val="20"/>
                      <w:lang w:eastAsia="tr-TR"/>
                    </w:rPr>
                    <w:t>Akışkan (akıcı) maddelerdir. Çok küçük gözeneklerden bile geçerek yayılırlar.</w:t>
                  </w:r>
                </w:p>
                <w:p w:rsidR="00CC75DB" w:rsidRDefault="0051320C" w:rsidP="0051320C">
                  <w:pPr>
                    <w:pStyle w:val="ListeParagraf"/>
                    <w:numPr>
                      <w:ilvl w:val="0"/>
                      <w:numId w:val="2"/>
                    </w:numPr>
                    <w:spacing w:before="222" w:after="222" w:line="240" w:lineRule="auto"/>
                    <w:jc w:val="both"/>
                    <w:rPr>
                      <w:rFonts w:ascii="Comic Sans MS" w:eastAsia="Times New Roman" w:hAnsi="Comic Sans MS" w:cs="Arial"/>
                      <w:color w:val="232929"/>
                      <w:sz w:val="18"/>
                      <w:szCs w:val="20"/>
                      <w:lang w:eastAsia="tr-TR"/>
                    </w:rPr>
                  </w:pPr>
                  <w:r w:rsidRPr="00CC75DB">
                    <w:rPr>
                      <w:rFonts w:ascii="Comic Sans MS" w:eastAsia="Times New Roman" w:hAnsi="Comic Sans MS" w:cs="Arial"/>
                      <w:color w:val="232929"/>
                      <w:sz w:val="18"/>
                      <w:szCs w:val="20"/>
                      <w:lang w:eastAsia="tr-TR"/>
                    </w:rPr>
                    <w:t>Sıkıştırılabilirler.</w:t>
                  </w:r>
                </w:p>
                <w:p w:rsidR="00CC75DB" w:rsidRDefault="0051320C" w:rsidP="0051320C">
                  <w:pPr>
                    <w:pStyle w:val="ListeParagraf"/>
                    <w:numPr>
                      <w:ilvl w:val="0"/>
                      <w:numId w:val="2"/>
                    </w:numPr>
                    <w:spacing w:before="222" w:after="222" w:line="240" w:lineRule="auto"/>
                    <w:jc w:val="both"/>
                    <w:rPr>
                      <w:rFonts w:ascii="Comic Sans MS" w:eastAsia="Times New Roman" w:hAnsi="Comic Sans MS" w:cs="Arial"/>
                      <w:color w:val="232929"/>
                      <w:sz w:val="18"/>
                      <w:szCs w:val="20"/>
                      <w:lang w:eastAsia="tr-TR"/>
                    </w:rPr>
                  </w:pPr>
                  <w:r w:rsidRPr="00CC75DB">
                    <w:rPr>
                      <w:rFonts w:ascii="Comic Sans MS" w:eastAsia="Times New Roman" w:hAnsi="Comic Sans MS" w:cs="Arial"/>
                      <w:color w:val="232929"/>
                      <w:sz w:val="18"/>
                      <w:szCs w:val="20"/>
                      <w:lang w:eastAsia="tr-TR"/>
                    </w:rPr>
                    <w:t>Belirli hacimleri yoktur.</w:t>
                  </w:r>
                </w:p>
                <w:p w:rsidR="0051320C" w:rsidRPr="00CC75DB" w:rsidRDefault="0051320C" w:rsidP="0051320C">
                  <w:pPr>
                    <w:pStyle w:val="ListeParagraf"/>
                    <w:numPr>
                      <w:ilvl w:val="0"/>
                      <w:numId w:val="2"/>
                    </w:numPr>
                    <w:spacing w:before="222" w:after="222" w:line="240" w:lineRule="auto"/>
                    <w:jc w:val="both"/>
                    <w:rPr>
                      <w:rFonts w:ascii="Comic Sans MS" w:eastAsia="Times New Roman" w:hAnsi="Comic Sans MS" w:cs="Arial"/>
                      <w:color w:val="232929"/>
                      <w:sz w:val="18"/>
                      <w:szCs w:val="20"/>
                      <w:lang w:eastAsia="tr-TR"/>
                    </w:rPr>
                  </w:pPr>
                  <w:r w:rsidRPr="00CC75DB">
                    <w:rPr>
                      <w:rFonts w:ascii="Comic Sans MS" w:eastAsia="Times New Roman" w:hAnsi="Comic Sans MS" w:cs="Arial"/>
                      <w:color w:val="232929"/>
                      <w:sz w:val="18"/>
                      <w:szCs w:val="20"/>
                      <w:lang w:eastAsia="tr-TR"/>
                    </w:rPr>
                    <w:t>İçinde bulundukları kabın şeklini alırlar. </w:t>
                  </w:r>
                </w:p>
                <w:p w:rsidR="0051320C" w:rsidRPr="0051320C" w:rsidRDefault="0051320C" w:rsidP="008A1385">
                  <w:pPr>
                    <w:jc w:val="center"/>
                    <w:rPr>
                      <w:rFonts w:ascii="Comic Sans MS" w:hAnsi="Comic Sans MS"/>
                      <w:b/>
                      <w:sz w:val="18"/>
                      <w:szCs w:val="20"/>
                    </w:rPr>
                  </w:pPr>
                </w:p>
              </w:txbxContent>
            </v:textbox>
          </v:shape>
        </w:pict>
      </w:r>
      <w:r w:rsidR="00EF601C">
        <w:rPr>
          <w:noProof/>
        </w:rPr>
        <w:pict>
          <v:shape id="_x0000_s1029" type="#_x0000_t202" style="position:absolute;margin-left:33.2pt;margin-top:7.4pt;width:240.2pt;height:325.5pt;z-index:251667456;mso-width-relative:margin;mso-height-relative:margin" strokeweight="1.5pt">
            <v:textbox>
              <w:txbxContent>
                <w:p w:rsidR="00246AAF" w:rsidRPr="00FB2A01" w:rsidRDefault="008A1385" w:rsidP="008A1385">
                  <w:pPr>
                    <w:jc w:val="center"/>
                    <w:rPr>
                      <w:rFonts w:ascii="Comic Sans MS" w:hAnsi="Comic Sans MS"/>
                      <w:b/>
                      <w:sz w:val="20"/>
                      <w:szCs w:val="24"/>
                    </w:rPr>
                  </w:pPr>
                  <w:r w:rsidRPr="00FB2A01">
                    <w:rPr>
                      <w:rFonts w:ascii="Comic Sans MS" w:hAnsi="Comic Sans MS"/>
                      <w:b/>
                      <w:sz w:val="20"/>
                      <w:szCs w:val="24"/>
                    </w:rPr>
                    <w:t>KATI</w:t>
                  </w:r>
                </w:p>
                <w:p w:rsidR="007D3723" w:rsidRPr="00FB2A01" w:rsidRDefault="0051320C" w:rsidP="00EF601C">
                  <w:pPr>
                    <w:spacing w:before="222" w:after="222" w:line="240" w:lineRule="auto"/>
                    <w:ind w:firstLine="708"/>
                    <w:jc w:val="both"/>
                    <w:rPr>
                      <w:rFonts w:ascii="Comic Sans MS" w:eastAsia="Times New Roman" w:hAnsi="Comic Sans MS" w:cs="Arial"/>
                      <w:color w:val="232929"/>
                      <w:sz w:val="18"/>
                      <w:szCs w:val="24"/>
                      <w:lang w:eastAsia="tr-TR"/>
                    </w:rPr>
                  </w:pPr>
                  <w:r w:rsidRPr="00FB2A01">
                    <w:rPr>
                      <w:rFonts w:ascii="Comic Sans MS" w:eastAsia="Times New Roman" w:hAnsi="Comic Sans MS" w:cs="Arial"/>
                      <w:color w:val="232929"/>
                      <w:sz w:val="18"/>
                      <w:szCs w:val="24"/>
                      <w:lang w:eastAsia="tr-TR"/>
                    </w:rPr>
                    <w:t>Belirli bir şekli ve hacmi olan maddelere </w:t>
                  </w:r>
                  <w:r w:rsidRPr="00FB2A01">
                    <w:rPr>
                      <w:rFonts w:ascii="Comic Sans MS" w:eastAsia="Times New Roman" w:hAnsi="Comic Sans MS" w:cs="Arial"/>
                      <w:color w:val="FF0000"/>
                      <w:sz w:val="18"/>
                      <w:szCs w:val="24"/>
                      <w:lang w:eastAsia="tr-TR"/>
                    </w:rPr>
                    <w:t>katı maddeler</w:t>
                  </w:r>
                  <w:r w:rsidRPr="00FB2A01">
                    <w:rPr>
                      <w:rFonts w:ascii="Comic Sans MS" w:eastAsia="Times New Roman" w:hAnsi="Comic Sans MS" w:cs="Arial"/>
                      <w:color w:val="232929"/>
                      <w:sz w:val="18"/>
                      <w:szCs w:val="24"/>
                      <w:lang w:eastAsia="tr-TR"/>
                    </w:rPr>
                    <w:t> denir. Tencere, kalem, ayakkabı, buz, tahta, bardak, çatal, kaşık katı maddelerdir.</w:t>
                  </w:r>
                </w:p>
                <w:p w:rsidR="0051320C" w:rsidRPr="00FB2A01" w:rsidRDefault="0051320C" w:rsidP="00EF601C">
                  <w:pPr>
                    <w:spacing w:before="222" w:after="222" w:line="240" w:lineRule="auto"/>
                    <w:ind w:firstLine="60"/>
                    <w:jc w:val="both"/>
                    <w:rPr>
                      <w:rFonts w:ascii="Comic Sans MS" w:eastAsia="Times New Roman" w:hAnsi="Comic Sans MS" w:cs="Arial"/>
                      <w:color w:val="232929"/>
                      <w:sz w:val="18"/>
                      <w:szCs w:val="24"/>
                      <w:lang w:eastAsia="tr-TR"/>
                    </w:rPr>
                  </w:pPr>
                  <w:r w:rsidRPr="00FB2A01">
                    <w:rPr>
                      <w:rFonts w:ascii="Comic Sans MS" w:eastAsia="Times New Roman" w:hAnsi="Comic Sans MS" w:cs="Arial"/>
                      <w:b/>
                      <w:color w:val="FF0000"/>
                      <w:sz w:val="18"/>
                      <w:szCs w:val="24"/>
                      <w:lang w:eastAsia="tr-TR"/>
                    </w:rPr>
                    <w:t>Katı Maddelerin Özellikleri</w:t>
                  </w:r>
                </w:p>
                <w:p w:rsidR="007D3723" w:rsidRPr="00FB2A01" w:rsidRDefault="0051320C" w:rsidP="007D3723">
                  <w:pPr>
                    <w:pStyle w:val="ListeParagraf"/>
                    <w:numPr>
                      <w:ilvl w:val="0"/>
                      <w:numId w:val="1"/>
                    </w:numPr>
                    <w:spacing w:before="222" w:after="222" w:line="240" w:lineRule="auto"/>
                    <w:jc w:val="both"/>
                    <w:rPr>
                      <w:rFonts w:ascii="Comic Sans MS" w:eastAsia="Times New Roman" w:hAnsi="Comic Sans MS" w:cs="Arial"/>
                      <w:color w:val="232929"/>
                      <w:sz w:val="18"/>
                      <w:szCs w:val="24"/>
                      <w:lang w:eastAsia="tr-TR"/>
                    </w:rPr>
                  </w:pPr>
                  <w:r w:rsidRPr="00FB2A01">
                    <w:rPr>
                      <w:rFonts w:ascii="Comic Sans MS" w:eastAsia="Times New Roman" w:hAnsi="Comic Sans MS" w:cs="Arial"/>
                      <w:color w:val="232929"/>
                      <w:sz w:val="18"/>
                      <w:szCs w:val="24"/>
                      <w:lang w:eastAsia="tr-TR"/>
                    </w:rPr>
                    <w:t>Belirli bir şekilleri vardır.</w:t>
                  </w:r>
                </w:p>
                <w:p w:rsidR="007D3723" w:rsidRPr="00FB2A01" w:rsidRDefault="0051320C" w:rsidP="007D3723">
                  <w:pPr>
                    <w:pStyle w:val="ListeParagraf"/>
                    <w:numPr>
                      <w:ilvl w:val="0"/>
                      <w:numId w:val="1"/>
                    </w:numPr>
                    <w:spacing w:before="222" w:after="222" w:line="240" w:lineRule="auto"/>
                    <w:jc w:val="both"/>
                    <w:rPr>
                      <w:rFonts w:ascii="Comic Sans MS" w:eastAsia="Times New Roman" w:hAnsi="Comic Sans MS" w:cs="Arial"/>
                      <w:color w:val="232929"/>
                      <w:sz w:val="18"/>
                      <w:szCs w:val="24"/>
                      <w:lang w:eastAsia="tr-TR"/>
                    </w:rPr>
                  </w:pPr>
                  <w:r w:rsidRPr="00FB2A01">
                    <w:rPr>
                      <w:rFonts w:ascii="Comic Sans MS" w:eastAsia="Times New Roman" w:hAnsi="Comic Sans MS" w:cs="Arial"/>
                      <w:color w:val="232929"/>
                      <w:sz w:val="18"/>
                      <w:szCs w:val="24"/>
                      <w:lang w:eastAsia="tr-TR"/>
                    </w:rPr>
                    <w:t>Hacimleri sabittir.</w:t>
                  </w:r>
                </w:p>
                <w:p w:rsidR="007D3723" w:rsidRPr="00FB2A01" w:rsidRDefault="0051320C" w:rsidP="007D3723">
                  <w:pPr>
                    <w:pStyle w:val="ListeParagraf"/>
                    <w:numPr>
                      <w:ilvl w:val="0"/>
                      <w:numId w:val="1"/>
                    </w:numPr>
                    <w:spacing w:before="222" w:after="222" w:line="240" w:lineRule="auto"/>
                    <w:jc w:val="both"/>
                    <w:rPr>
                      <w:rFonts w:ascii="Comic Sans MS" w:eastAsia="Times New Roman" w:hAnsi="Comic Sans MS" w:cs="Arial"/>
                      <w:color w:val="232929"/>
                      <w:sz w:val="18"/>
                      <w:szCs w:val="24"/>
                      <w:lang w:eastAsia="tr-TR"/>
                    </w:rPr>
                  </w:pPr>
                  <w:r w:rsidRPr="00FB2A01">
                    <w:rPr>
                      <w:rFonts w:ascii="Comic Sans MS" w:eastAsia="Times New Roman" w:hAnsi="Comic Sans MS" w:cs="Arial"/>
                      <w:color w:val="232929"/>
                      <w:sz w:val="18"/>
                      <w:szCs w:val="24"/>
                      <w:lang w:eastAsia="tr-TR"/>
                    </w:rPr>
                    <w:t>Dışarıdan bir etki olmadıkça şekilleri değişmez.</w:t>
                  </w:r>
                </w:p>
                <w:p w:rsidR="007D3723" w:rsidRPr="00FB2A01" w:rsidRDefault="0051320C" w:rsidP="007D3723">
                  <w:pPr>
                    <w:pStyle w:val="ListeParagraf"/>
                    <w:numPr>
                      <w:ilvl w:val="0"/>
                      <w:numId w:val="1"/>
                    </w:numPr>
                    <w:spacing w:before="222" w:after="222" w:line="240" w:lineRule="auto"/>
                    <w:jc w:val="both"/>
                    <w:rPr>
                      <w:rFonts w:ascii="Comic Sans MS" w:eastAsia="Times New Roman" w:hAnsi="Comic Sans MS" w:cs="Arial"/>
                      <w:color w:val="232929"/>
                      <w:sz w:val="18"/>
                      <w:szCs w:val="24"/>
                      <w:lang w:eastAsia="tr-TR"/>
                    </w:rPr>
                  </w:pPr>
                  <w:r w:rsidRPr="00FB2A01">
                    <w:rPr>
                      <w:rFonts w:ascii="Comic Sans MS" w:eastAsia="Times New Roman" w:hAnsi="Comic Sans MS" w:cs="Arial"/>
                      <w:color w:val="232929"/>
                      <w:sz w:val="18"/>
                      <w:szCs w:val="24"/>
                      <w:lang w:eastAsia="tr-TR"/>
                    </w:rPr>
                    <w:t>Sıkıştırılamazlar.</w:t>
                  </w:r>
                </w:p>
                <w:p w:rsidR="0051320C" w:rsidRPr="00FB2A01" w:rsidRDefault="0051320C" w:rsidP="007D3723">
                  <w:pPr>
                    <w:pStyle w:val="ListeParagraf"/>
                    <w:numPr>
                      <w:ilvl w:val="0"/>
                      <w:numId w:val="1"/>
                    </w:numPr>
                    <w:spacing w:before="222" w:after="222" w:line="240" w:lineRule="auto"/>
                    <w:jc w:val="both"/>
                    <w:rPr>
                      <w:rFonts w:ascii="Comic Sans MS" w:eastAsia="Times New Roman" w:hAnsi="Comic Sans MS" w:cs="Arial"/>
                      <w:color w:val="232929"/>
                      <w:sz w:val="18"/>
                      <w:szCs w:val="24"/>
                      <w:lang w:eastAsia="tr-TR"/>
                    </w:rPr>
                  </w:pPr>
                  <w:r w:rsidRPr="00FB2A01">
                    <w:rPr>
                      <w:rFonts w:ascii="Comic Sans MS" w:eastAsia="Times New Roman" w:hAnsi="Comic Sans MS" w:cs="Arial"/>
                      <w:color w:val="232929"/>
                      <w:sz w:val="18"/>
                      <w:szCs w:val="24"/>
                      <w:lang w:eastAsia="tr-TR"/>
                    </w:rPr>
                    <w:t>Akıcı (akışkan) değildirler.</w:t>
                  </w:r>
                </w:p>
                <w:p w:rsidR="0051320C" w:rsidRPr="00FB2A01" w:rsidRDefault="0051320C" w:rsidP="0051320C">
                  <w:pPr>
                    <w:spacing w:before="222" w:after="222" w:line="240" w:lineRule="auto"/>
                    <w:jc w:val="both"/>
                    <w:rPr>
                      <w:rFonts w:ascii="Comic Sans MS" w:eastAsia="Times New Roman" w:hAnsi="Comic Sans MS" w:cs="Arial"/>
                      <w:color w:val="232929"/>
                      <w:sz w:val="18"/>
                      <w:szCs w:val="24"/>
                      <w:lang w:eastAsia="tr-TR"/>
                    </w:rPr>
                  </w:pPr>
                  <w:r w:rsidRPr="00FB2A01">
                    <w:rPr>
                      <w:rFonts w:ascii="Comic Sans MS" w:eastAsia="Times New Roman" w:hAnsi="Comic Sans MS" w:cs="Arial"/>
                      <w:color w:val="232929"/>
                      <w:sz w:val="18"/>
                      <w:szCs w:val="24"/>
                      <w:lang w:eastAsia="tr-TR"/>
                    </w:rPr>
                    <w:t>    Tuz, karabiber, toz şeker, kum, un, nohut, mercimek, pirinç gibi çok küçük taneli katılar, sıvılara benzer özellik gösterirler. Bu küçük taneli katılar da bulundukları kabın doldurabildikleri kadarının şeklini alır. Ayrıca aynı sıvılar gibi akıcılık özelliği gösterirler. Küçük taneli katıların sıvı gibi davranması bunların sıvı olduğu anlamına gelmez. Genel olarak katı maddeler sıkıştırılamaz. Fakat sünger, pamuk gibi bazı esnek katı maddeler sıkıştırılabilir.</w:t>
                  </w:r>
                </w:p>
                <w:p w:rsidR="0051320C" w:rsidRPr="0051320C" w:rsidRDefault="0051320C" w:rsidP="008A1385">
                  <w:pPr>
                    <w:jc w:val="center"/>
                    <w:rPr>
                      <w:b/>
                      <w:sz w:val="14"/>
                      <w:szCs w:val="24"/>
                    </w:rPr>
                  </w:pPr>
                </w:p>
              </w:txbxContent>
            </v:textbox>
          </v:shape>
        </w:pict>
      </w:r>
      <w:r w:rsidR="00EF601C">
        <w:rPr>
          <w:noProof/>
          <w:lang w:eastAsia="tr-TR"/>
        </w:rPr>
        <w:pict>
          <v:shape id="_x0000_s1030" type="#_x0000_t202" style="position:absolute;margin-left:273.4pt;margin-top:7.4pt;width:239.5pt;height:325.5pt;z-index:251668480;mso-width-relative:margin;mso-height-relative:margin" strokeweight="1.5pt">
            <v:textbox>
              <w:txbxContent>
                <w:p w:rsidR="00EF601C" w:rsidRPr="00FB2A01" w:rsidRDefault="008A1385" w:rsidP="00EF601C">
                  <w:pPr>
                    <w:jc w:val="center"/>
                    <w:rPr>
                      <w:rFonts w:ascii="Comic Sans MS" w:hAnsi="Comic Sans MS"/>
                      <w:b/>
                      <w:sz w:val="20"/>
                      <w:szCs w:val="20"/>
                    </w:rPr>
                  </w:pPr>
                  <w:r w:rsidRPr="00FB2A01">
                    <w:rPr>
                      <w:rFonts w:ascii="Comic Sans MS" w:hAnsi="Comic Sans MS"/>
                      <w:b/>
                      <w:sz w:val="20"/>
                      <w:szCs w:val="20"/>
                    </w:rPr>
                    <w:t>SIVI</w:t>
                  </w:r>
                </w:p>
                <w:p w:rsidR="0051320C" w:rsidRPr="00EF601C" w:rsidRDefault="0051320C" w:rsidP="00EF601C">
                  <w:pPr>
                    <w:ind w:firstLine="708"/>
                    <w:jc w:val="both"/>
                    <w:rPr>
                      <w:rFonts w:ascii="Comic Sans MS" w:eastAsia="Times New Roman" w:hAnsi="Comic Sans MS" w:cs="Arial"/>
                      <w:color w:val="232929"/>
                      <w:sz w:val="18"/>
                      <w:szCs w:val="20"/>
                      <w:lang w:eastAsia="tr-TR"/>
                    </w:rPr>
                  </w:pPr>
                  <w:r w:rsidRPr="0051320C">
                    <w:rPr>
                      <w:rFonts w:ascii="Comic Sans MS" w:eastAsia="Times New Roman" w:hAnsi="Comic Sans MS" w:cs="Arial"/>
                      <w:color w:val="232929"/>
                      <w:sz w:val="18"/>
                      <w:szCs w:val="20"/>
                      <w:lang w:eastAsia="tr-TR"/>
                    </w:rPr>
                    <w:t xml:space="preserve">Hacimleri sabit, ama şekilleri değişken olan, konulduğu kabın şeklini alan, akıcı olan maddelere </w:t>
                  </w:r>
                  <w:r w:rsidRPr="0051320C">
                    <w:rPr>
                      <w:rFonts w:ascii="Comic Sans MS" w:eastAsia="Times New Roman" w:hAnsi="Comic Sans MS" w:cs="Arial"/>
                      <w:color w:val="FF0000"/>
                      <w:sz w:val="18"/>
                      <w:szCs w:val="20"/>
                      <w:lang w:eastAsia="tr-TR"/>
                    </w:rPr>
                    <w:t>sıvı maddeler</w:t>
                  </w:r>
                  <w:r>
                    <w:rPr>
                      <w:rFonts w:ascii="Comic Sans MS" w:eastAsia="Times New Roman" w:hAnsi="Comic Sans MS" w:cs="Arial"/>
                      <w:color w:val="232929"/>
                      <w:sz w:val="18"/>
                      <w:szCs w:val="20"/>
                      <w:lang w:eastAsia="tr-TR"/>
                    </w:rPr>
                    <w:t xml:space="preserve"> denir. </w:t>
                  </w:r>
                  <w:r w:rsidRPr="0051320C">
                    <w:rPr>
                      <w:rFonts w:ascii="Comic Sans MS" w:eastAsia="Times New Roman" w:hAnsi="Comic Sans MS" w:cs="Arial"/>
                      <w:color w:val="232929"/>
                      <w:sz w:val="18"/>
                      <w:szCs w:val="20"/>
                      <w:lang w:eastAsia="tr-TR"/>
                    </w:rPr>
                    <w:t>Su, süt, meyve suyu, ayran, kolonya, benzin, sirke, zeytiny</w:t>
                  </w:r>
                  <w:r w:rsidR="00EF601C">
                    <w:rPr>
                      <w:rFonts w:ascii="Comic Sans MS" w:eastAsia="Times New Roman" w:hAnsi="Comic Sans MS" w:cs="Arial"/>
                      <w:color w:val="232929"/>
                      <w:sz w:val="18"/>
                      <w:szCs w:val="20"/>
                      <w:lang w:eastAsia="tr-TR"/>
                    </w:rPr>
                    <w:t xml:space="preserve">ağı, limonata sıvı maddelerdir. </w:t>
                  </w:r>
                  <w:r w:rsidRPr="0051320C">
                    <w:rPr>
                      <w:rFonts w:ascii="Comic Sans MS" w:eastAsia="Times New Roman" w:hAnsi="Comic Sans MS" w:cs="Arial"/>
                      <w:color w:val="232929"/>
                      <w:sz w:val="18"/>
                      <w:szCs w:val="20"/>
                      <w:lang w:eastAsia="tr-TR"/>
                    </w:rPr>
                    <w:t>Kullandığımız içeceklerin hepsi, sıvı maddelerdir. </w:t>
                  </w:r>
                </w:p>
                <w:p w:rsidR="0051320C" w:rsidRPr="0051320C" w:rsidRDefault="0051320C" w:rsidP="0051320C">
                  <w:pPr>
                    <w:spacing w:before="222" w:after="222" w:line="240" w:lineRule="auto"/>
                    <w:jc w:val="both"/>
                    <w:rPr>
                      <w:rFonts w:ascii="Comic Sans MS" w:eastAsia="Times New Roman" w:hAnsi="Comic Sans MS" w:cs="Arial"/>
                      <w:color w:val="232929"/>
                      <w:sz w:val="18"/>
                      <w:szCs w:val="20"/>
                      <w:lang w:eastAsia="tr-TR"/>
                    </w:rPr>
                  </w:pPr>
                  <w:r w:rsidRPr="0051320C">
                    <w:rPr>
                      <w:rFonts w:ascii="Comic Sans MS" w:eastAsia="Times New Roman" w:hAnsi="Comic Sans MS" w:cs="Arial"/>
                      <w:color w:val="FF0000"/>
                      <w:sz w:val="18"/>
                      <w:szCs w:val="20"/>
                      <w:lang w:eastAsia="tr-TR"/>
                    </w:rPr>
                    <w:t>Sıvı Maddelerin Özellikleri</w:t>
                  </w:r>
                </w:p>
                <w:p w:rsidR="0051320C" w:rsidRPr="0051320C" w:rsidRDefault="0051320C" w:rsidP="0051320C">
                  <w:pPr>
                    <w:spacing w:before="222" w:after="222" w:line="240" w:lineRule="auto"/>
                    <w:jc w:val="both"/>
                    <w:rPr>
                      <w:rFonts w:ascii="Comic Sans MS" w:eastAsia="Times New Roman" w:hAnsi="Comic Sans MS" w:cs="Arial"/>
                      <w:color w:val="232929"/>
                      <w:sz w:val="18"/>
                      <w:szCs w:val="20"/>
                      <w:lang w:eastAsia="tr-TR"/>
                    </w:rPr>
                  </w:pPr>
                  <w:r w:rsidRPr="0051320C">
                    <w:rPr>
                      <w:rFonts w:ascii="Comic Sans MS" w:eastAsia="Times New Roman" w:hAnsi="Comic Sans MS" w:cs="Arial"/>
                      <w:color w:val="FF0000"/>
                      <w:sz w:val="18"/>
                      <w:szCs w:val="20"/>
                      <w:lang w:eastAsia="tr-TR"/>
                    </w:rPr>
                    <w:t>1.</w:t>
                  </w:r>
                  <w:r w:rsidRPr="0051320C">
                    <w:rPr>
                      <w:rFonts w:ascii="Comic Sans MS" w:eastAsia="Times New Roman" w:hAnsi="Comic Sans MS" w:cs="Arial"/>
                      <w:color w:val="232929"/>
                      <w:sz w:val="18"/>
                      <w:szCs w:val="20"/>
                      <w:lang w:eastAsia="tr-TR"/>
                    </w:rPr>
                    <w:t> Belirli bir şekilleri yoktur.</w:t>
                  </w:r>
                </w:p>
                <w:p w:rsidR="0051320C" w:rsidRPr="0051320C" w:rsidRDefault="0051320C" w:rsidP="0051320C">
                  <w:pPr>
                    <w:spacing w:before="222" w:after="222" w:line="240" w:lineRule="auto"/>
                    <w:jc w:val="both"/>
                    <w:rPr>
                      <w:rFonts w:ascii="Comic Sans MS" w:eastAsia="Times New Roman" w:hAnsi="Comic Sans MS" w:cs="Arial"/>
                      <w:color w:val="232929"/>
                      <w:sz w:val="18"/>
                      <w:szCs w:val="20"/>
                      <w:lang w:eastAsia="tr-TR"/>
                    </w:rPr>
                  </w:pPr>
                  <w:r w:rsidRPr="0051320C">
                    <w:rPr>
                      <w:rFonts w:ascii="Comic Sans MS" w:eastAsia="Times New Roman" w:hAnsi="Comic Sans MS" w:cs="Arial"/>
                      <w:color w:val="FF0000"/>
                      <w:sz w:val="18"/>
                      <w:szCs w:val="20"/>
                      <w:lang w:eastAsia="tr-TR"/>
                    </w:rPr>
                    <w:t>2.</w:t>
                  </w:r>
                  <w:r w:rsidRPr="0051320C">
                    <w:rPr>
                      <w:rFonts w:ascii="Comic Sans MS" w:eastAsia="Times New Roman" w:hAnsi="Comic Sans MS" w:cs="Arial"/>
                      <w:color w:val="232929"/>
                      <w:sz w:val="18"/>
                      <w:szCs w:val="20"/>
                      <w:lang w:eastAsia="tr-TR"/>
                    </w:rPr>
                    <w:t> Hacimleri sabittir.</w:t>
                  </w:r>
                </w:p>
                <w:p w:rsidR="0051320C" w:rsidRPr="0051320C" w:rsidRDefault="0051320C" w:rsidP="0051320C">
                  <w:pPr>
                    <w:spacing w:before="222" w:after="222" w:line="240" w:lineRule="auto"/>
                    <w:jc w:val="both"/>
                    <w:rPr>
                      <w:rFonts w:ascii="Comic Sans MS" w:eastAsia="Times New Roman" w:hAnsi="Comic Sans MS" w:cs="Arial"/>
                      <w:color w:val="232929"/>
                      <w:sz w:val="18"/>
                      <w:szCs w:val="20"/>
                      <w:lang w:eastAsia="tr-TR"/>
                    </w:rPr>
                  </w:pPr>
                  <w:r w:rsidRPr="0051320C">
                    <w:rPr>
                      <w:rFonts w:ascii="Comic Sans MS" w:eastAsia="Times New Roman" w:hAnsi="Comic Sans MS" w:cs="Arial"/>
                      <w:color w:val="FF0000"/>
                      <w:sz w:val="18"/>
                      <w:szCs w:val="20"/>
                      <w:lang w:eastAsia="tr-TR"/>
                    </w:rPr>
                    <w:t>3.</w:t>
                  </w:r>
                  <w:r w:rsidRPr="0051320C">
                    <w:rPr>
                      <w:rFonts w:ascii="Comic Sans MS" w:eastAsia="Times New Roman" w:hAnsi="Comic Sans MS" w:cs="Arial"/>
                      <w:color w:val="232929"/>
                      <w:sz w:val="18"/>
                      <w:szCs w:val="20"/>
                      <w:lang w:eastAsia="tr-TR"/>
                    </w:rPr>
                    <w:t> İçinde bulundukları kabın şeklini alırlar.</w:t>
                  </w:r>
                </w:p>
                <w:p w:rsidR="0051320C" w:rsidRPr="0051320C" w:rsidRDefault="0051320C" w:rsidP="0051320C">
                  <w:pPr>
                    <w:spacing w:before="222" w:after="222" w:line="240" w:lineRule="auto"/>
                    <w:jc w:val="both"/>
                    <w:rPr>
                      <w:rFonts w:ascii="Comic Sans MS" w:eastAsia="Times New Roman" w:hAnsi="Comic Sans MS" w:cs="Arial"/>
                      <w:color w:val="232929"/>
                      <w:sz w:val="18"/>
                      <w:szCs w:val="20"/>
                      <w:lang w:eastAsia="tr-TR"/>
                    </w:rPr>
                  </w:pPr>
                  <w:r w:rsidRPr="0051320C">
                    <w:rPr>
                      <w:rFonts w:ascii="Comic Sans MS" w:eastAsia="Times New Roman" w:hAnsi="Comic Sans MS" w:cs="Arial"/>
                      <w:color w:val="FF0000"/>
                      <w:sz w:val="18"/>
                      <w:szCs w:val="20"/>
                      <w:lang w:eastAsia="tr-TR"/>
                    </w:rPr>
                    <w:t>4.</w:t>
                  </w:r>
                  <w:r w:rsidRPr="0051320C">
                    <w:rPr>
                      <w:rFonts w:ascii="Comic Sans MS" w:eastAsia="Times New Roman" w:hAnsi="Comic Sans MS" w:cs="Arial"/>
                      <w:color w:val="232929"/>
                      <w:sz w:val="18"/>
                      <w:szCs w:val="20"/>
                      <w:lang w:eastAsia="tr-TR"/>
                    </w:rPr>
                    <w:t> Sıkıştırılamazlar.</w:t>
                  </w:r>
                </w:p>
                <w:p w:rsidR="0051320C" w:rsidRPr="0051320C" w:rsidRDefault="0051320C" w:rsidP="0051320C">
                  <w:pPr>
                    <w:spacing w:before="222" w:after="222" w:line="240" w:lineRule="auto"/>
                    <w:jc w:val="both"/>
                    <w:rPr>
                      <w:rFonts w:ascii="Comic Sans MS" w:eastAsia="Times New Roman" w:hAnsi="Comic Sans MS" w:cs="Arial"/>
                      <w:color w:val="232929"/>
                      <w:sz w:val="18"/>
                      <w:szCs w:val="20"/>
                      <w:lang w:eastAsia="tr-TR"/>
                    </w:rPr>
                  </w:pPr>
                  <w:r w:rsidRPr="0051320C">
                    <w:rPr>
                      <w:rFonts w:ascii="Comic Sans MS" w:eastAsia="Times New Roman" w:hAnsi="Comic Sans MS" w:cs="Arial"/>
                      <w:color w:val="FF0000"/>
                      <w:sz w:val="18"/>
                      <w:szCs w:val="20"/>
                      <w:lang w:eastAsia="tr-TR"/>
                    </w:rPr>
                    <w:t>5.</w:t>
                  </w:r>
                  <w:r w:rsidRPr="0051320C">
                    <w:rPr>
                      <w:rFonts w:ascii="Comic Sans MS" w:eastAsia="Times New Roman" w:hAnsi="Comic Sans MS" w:cs="Arial"/>
                      <w:color w:val="232929"/>
                      <w:sz w:val="18"/>
                      <w:szCs w:val="20"/>
                      <w:lang w:eastAsia="tr-TR"/>
                    </w:rPr>
                    <w:t> Akışkandırlar. (Akıcı maddelerdir.) </w:t>
                  </w:r>
                </w:p>
                <w:p w:rsidR="0051320C" w:rsidRPr="0051320C" w:rsidRDefault="0051320C" w:rsidP="008A1385">
                  <w:pPr>
                    <w:jc w:val="center"/>
                    <w:rPr>
                      <w:b/>
                      <w:sz w:val="18"/>
                      <w:szCs w:val="20"/>
                    </w:rPr>
                  </w:pPr>
                </w:p>
              </w:txbxContent>
            </v:textbox>
          </v:shape>
        </w:pict>
      </w:r>
    </w:p>
    <w:p w:rsidR="0093748B" w:rsidRPr="0093748B" w:rsidRDefault="0093748B" w:rsidP="0093748B"/>
    <w:p w:rsidR="0093748B" w:rsidRPr="0093748B" w:rsidRDefault="0093748B" w:rsidP="0093748B"/>
    <w:p w:rsidR="0093748B" w:rsidRPr="0093748B" w:rsidRDefault="0093748B" w:rsidP="0093748B"/>
    <w:p w:rsidR="0093748B" w:rsidRPr="0093748B" w:rsidRDefault="0093748B" w:rsidP="0093748B"/>
    <w:p w:rsidR="0093748B" w:rsidRPr="0093748B" w:rsidRDefault="0093748B" w:rsidP="0093748B"/>
    <w:p w:rsidR="00A26C43" w:rsidRDefault="00A26C43" w:rsidP="0093748B"/>
    <w:p w:rsidR="00A26C43" w:rsidRPr="00A26C43" w:rsidRDefault="00A26C43" w:rsidP="00A26C43"/>
    <w:p w:rsidR="00A26C43" w:rsidRPr="00A26C43" w:rsidRDefault="00A26C43" w:rsidP="00A26C43"/>
    <w:p w:rsidR="00A26C43" w:rsidRPr="00A26C43" w:rsidRDefault="00A26C43" w:rsidP="00A26C43"/>
    <w:p w:rsidR="00A26C43" w:rsidRPr="00A26C43" w:rsidRDefault="00A26C43" w:rsidP="00A26C43"/>
    <w:p w:rsidR="00A26C43" w:rsidRPr="00A26C43" w:rsidRDefault="00A26C43" w:rsidP="00A26C43"/>
    <w:p w:rsidR="00A26C43" w:rsidRPr="00A26C43" w:rsidRDefault="00A26C43" w:rsidP="00A26C43"/>
    <w:p w:rsidR="00A26C43" w:rsidRPr="00A26C43" w:rsidRDefault="00A26C43" w:rsidP="00A26C43"/>
    <w:p w:rsidR="00C347BE" w:rsidRPr="00A26C43" w:rsidRDefault="00A26C43" w:rsidP="00A26C43">
      <w:pPr>
        <w:tabs>
          <w:tab w:val="left" w:pos="13405"/>
        </w:tabs>
      </w:pPr>
      <w:r>
        <w:rPr>
          <w:noProof/>
          <w:lang w:eastAsia="tr-TR"/>
        </w:rPr>
        <w:pict>
          <v:roundrect id="_x0000_s1036" style="position:absolute;margin-left:626.9pt;margin-top:41.8pt;width:137.25pt;height:38.6pt;z-index:251673600;mso-width-relative:margin;mso-height-relative:margin" arcsize="10923f" strokeweight="1.5pt">
            <v:stroke dashstyle="1 1" endcap="round"/>
            <v:textbox style="mso-next-textbox:#_x0000_s1036">
              <w:txbxContent>
                <w:p w:rsidR="00A26C43" w:rsidRPr="00A26C43" w:rsidRDefault="00A26C43" w:rsidP="00A26C43">
                  <w:pPr>
                    <w:rPr>
                      <w:rFonts w:ascii="Comic Sans MS" w:hAnsi="Comic Sans MS"/>
                      <w:b/>
                    </w:rPr>
                  </w:pPr>
                  <w:r w:rsidRPr="00A26C43">
                    <w:rPr>
                      <w:rFonts w:ascii="Comic Sans MS" w:hAnsi="Comic Sans MS"/>
                      <w:b/>
                      <w:noProof/>
                      <w:lang w:eastAsia="tr-TR"/>
                    </w:rPr>
                    <w:drawing>
                      <wp:inline distT="0" distB="0" distL="0" distR="0">
                        <wp:extent cx="250897" cy="249036"/>
                        <wp:effectExtent l="0" t="0" r="0" b="0"/>
                        <wp:docPr id="3"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stagram ile ilgili görsel sonucu"/>
                                <pic:cNvPicPr>
                                  <a:picLocks noChangeAspect="1" noChangeArrowheads="1"/>
                                </pic:cNvPicPr>
                              </pic:nvPicPr>
                              <pic:blipFill>
                                <a:blip r:embed="rId10"/>
                                <a:srcRect/>
                                <a:stretch>
                                  <a:fillRect/>
                                </a:stretch>
                              </pic:blipFill>
                              <pic:spPr bwMode="auto">
                                <a:xfrm>
                                  <a:off x="0" y="0"/>
                                  <a:ext cx="250897" cy="249036"/>
                                </a:xfrm>
                                <a:prstGeom prst="rect">
                                  <a:avLst/>
                                </a:prstGeom>
                                <a:noFill/>
                                <a:ln w="9525">
                                  <a:noFill/>
                                  <a:miter lim="800000"/>
                                  <a:headEnd/>
                                  <a:tailEnd/>
                                </a:ln>
                              </pic:spPr>
                            </pic:pic>
                          </a:graphicData>
                        </a:graphic>
                      </wp:inline>
                    </w:drawing>
                  </w:r>
                  <w:proofErr w:type="gramStart"/>
                  <w:r w:rsidRPr="00A26C43">
                    <w:rPr>
                      <w:rFonts w:ascii="Comic Sans MS" w:hAnsi="Comic Sans MS"/>
                      <w:b/>
                      <w:sz w:val="24"/>
                    </w:rPr>
                    <w:t>ebruli</w:t>
                  </w:r>
                  <w:proofErr w:type="gramEnd"/>
                  <w:r w:rsidRPr="00A26C43">
                    <w:rPr>
                      <w:rFonts w:ascii="Comic Sans MS" w:hAnsi="Comic Sans MS"/>
                      <w:b/>
                      <w:sz w:val="24"/>
                    </w:rPr>
                    <w:t>_etkinlikler</w:t>
                  </w:r>
                </w:p>
              </w:txbxContent>
            </v:textbox>
          </v:roundrect>
        </w:pict>
      </w:r>
      <w:r>
        <w:tab/>
      </w:r>
    </w:p>
    <w:sectPr w:rsidR="00C347BE" w:rsidRPr="00A26C43" w:rsidSect="00FD3DA3">
      <w:pgSz w:w="16838" w:h="11906" w:orient="landscape"/>
      <w:pgMar w:top="1417" w:right="536" w:bottom="141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lass Antiqua">
    <w:panose1 w:val="02000506000000020004"/>
    <w:charset w:val="A2"/>
    <w:family w:val="auto"/>
    <w:pitch w:val="variable"/>
    <w:sig w:usb0="A000002F" w:usb1="50000042" w:usb2="00000000" w:usb3="00000000" w:csb0="00000093"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1120F"/>
    <w:multiLevelType w:val="hybridMultilevel"/>
    <w:tmpl w:val="84F07AAE"/>
    <w:lvl w:ilvl="0" w:tplc="34EC9BE8">
      <w:start w:val="1"/>
      <w:numFmt w:val="decimal"/>
      <w:lvlText w:val="%1."/>
      <w:lvlJc w:val="left"/>
      <w:pPr>
        <w:ind w:left="420" w:hanging="360"/>
      </w:pPr>
      <w:rPr>
        <w:rFonts w:hint="default"/>
        <w:color w:val="FF000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nsid w:val="7DA164C6"/>
    <w:multiLevelType w:val="hybridMultilevel"/>
    <w:tmpl w:val="E7DED684"/>
    <w:lvl w:ilvl="0" w:tplc="B4025EDE">
      <w:start w:val="1"/>
      <w:numFmt w:val="decimal"/>
      <w:lvlText w:val="%1."/>
      <w:lvlJc w:val="left"/>
      <w:pPr>
        <w:ind w:left="420" w:hanging="360"/>
      </w:pPr>
      <w:rPr>
        <w:rFonts w:hint="default"/>
        <w:color w:val="FF0000"/>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hyphenationZone w:val="425"/>
  <w:drawingGridHorizontalSpacing w:val="110"/>
  <w:displayHorizontalDrawingGridEvery w:val="2"/>
  <w:characterSpacingControl w:val="doNotCompress"/>
  <w:compat/>
  <w:rsids>
    <w:rsidRoot w:val="00783F91"/>
    <w:rsid w:val="00246AAF"/>
    <w:rsid w:val="002B0FB0"/>
    <w:rsid w:val="0043537C"/>
    <w:rsid w:val="0051320C"/>
    <w:rsid w:val="00605BC5"/>
    <w:rsid w:val="00783F91"/>
    <w:rsid w:val="007D3723"/>
    <w:rsid w:val="008A1385"/>
    <w:rsid w:val="0093748B"/>
    <w:rsid w:val="00A26C43"/>
    <w:rsid w:val="00C347BE"/>
    <w:rsid w:val="00CC75DB"/>
    <w:rsid w:val="00E07D68"/>
    <w:rsid w:val="00ED1058"/>
    <w:rsid w:val="00EF601C"/>
    <w:rsid w:val="00F51BD6"/>
    <w:rsid w:val="00FB2A01"/>
    <w:rsid w:val="00FD3DA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13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7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83F9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83F91"/>
    <w:rPr>
      <w:rFonts w:ascii="Tahoma" w:hAnsi="Tahoma" w:cs="Tahoma"/>
      <w:sz w:val="16"/>
      <w:szCs w:val="16"/>
    </w:rPr>
  </w:style>
  <w:style w:type="paragraph" w:styleId="ListeParagraf">
    <w:name w:val="List Paragraph"/>
    <w:basedOn w:val="Normal"/>
    <w:uiPriority w:val="34"/>
    <w:qFormat/>
    <w:rsid w:val="007D3723"/>
    <w:pPr>
      <w:ind w:left="720"/>
      <w:contextualSpacing/>
    </w:pPr>
  </w:style>
</w:styles>
</file>

<file path=word/webSettings.xml><?xml version="1.0" encoding="utf-8"?>
<w:webSettings xmlns:r="http://schemas.openxmlformats.org/officeDocument/2006/relationships" xmlns:w="http://schemas.openxmlformats.org/wordprocessingml/2006/main">
  <w:divs>
    <w:div w:id="142699277">
      <w:bodyDiv w:val="1"/>
      <w:marLeft w:val="0"/>
      <w:marRight w:val="0"/>
      <w:marTop w:val="0"/>
      <w:marBottom w:val="0"/>
      <w:divBdr>
        <w:top w:val="none" w:sz="0" w:space="0" w:color="auto"/>
        <w:left w:val="none" w:sz="0" w:space="0" w:color="auto"/>
        <w:bottom w:val="none" w:sz="0" w:space="0" w:color="auto"/>
        <w:right w:val="none" w:sz="0" w:space="0" w:color="auto"/>
      </w:divBdr>
    </w:div>
    <w:div w:id="971784437">
      <w:bodyDiv w:val="1"/>
      <w:marLeft w:val="0"/>
      <w:marRight w:val="0"/>
      <w:marTop w:val="0"/>
      <w:marBottom w:val="0"/>
      <w:divBdr>
        <w:top w:val="none" w:sz="0" w:space="0" w:color="auto"/>
        <w:left w:val="none" w:sz="0" w:space="0" w:color="auto"/>
        <w:bottom w:val="none" w:sz="0" w:space="0" w:color="auto"/>
        <w:right w:val="none" w:sz="0" w:space="0" w:color="auto"/>
      </w:divBdr>
    </w:div>
    <w:div w:id="192298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873FD1-D42A-46F0-831C-98275DD09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Pages>
  <Words>7</Words>
  <Characters>46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BURCU TÜRK</dc:creator>
  <cp:lastModifiedBy>BURCU TÜRK</cp:lastModifiedBy>
  <cp:revision>8</cp:revision>
  <dcterms:created xsi:type="dcterms:W3CDTF">2019-12-24T19:15:00Z</dcterms:created>
  <dcterms:modified xsi:type="dcterms:W3CDTF">2019-12-26T17:37:00Z</dcterms:modified>
</cp:coreProperties>
</file>